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F4FD" w14:textId="77777777" w:rsidR="0062588E" w:rsidRPr="002E78FD" w:rsidRDefault="0062588E" w:rsidP="0062588E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СОСТАВЛЕН</w:t>
      </w:r>
    </w:p>
    <w:p w14:paraId="42D36C65" w14:textId="77777777" w:rsidR="0062588E" w:rsidRPr="002E78FD" w:rsidRDefault="0062588E" w:rsidP="0062588E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 xml:space="preserve">Единой комиссией по закупкам для нужд </w:t>
      </w:r>
    </w:p>
    <w:p w14:paraId="43F23A67" w14:textId="77777777" w:rsidR="0062588E" w:rsidRPr="002E78FD" w:rsidRDefault="0062588E" w:rsidP="0062588E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АО «Ханты-Мансийский НПФ»</w:t>
      </w:r>
    </w:p>
    <w:p w14:paraId="3EB767D8" w14:textId="77777777" w:rsidR="0062588E" w:rsidRPr="002E78FD" w:rsidRDefault="0062588E" w:rsidP="0062588E">
      <w:pPr>
        <w:tabs>
          <w:tab w:val="left" w:pos="851"/>
        </w:tabs>
        <w:rPr>
          <w:sz w:val="24"/>
          <w:szCs w:val="24"/>
          <w:lang w:val="ru-RU"/>
        </w:rPr>
      </w:pPr>
    </w:p>
    <w:p w14:paraId="1D17AEED" w14:textId="77777777" w:rsidR="0062588E" w:rsidRPr="002E78FD" w:rsidRDefault="0062588E" w:rsidP="0062588E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2E78FD">
        <w:rPr>
          <w:sz w:val="24"/>
          <w:szCs w:val="24"/>
          <w:u w:val="single"/>
          <w:lang w:val="ru-RU"/>
        </w:rPr>
        <w:t>Председатель Единой комиссии:</w:t>
      </w:r>
    </w:p>
    <w:p w14:paraId="309E6B54" w14:textId="77777777" w:rsidR="0062588E" w:rsidRPr="002E78FD" w:rsidRDefault="0062588E" w:rsidP="0062588E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744A10">
        <w:rPr>
          <w:sz w:val="24"/>
          <w:szCs w:val="24"/>
          <w:highlight w:val="black"/>
          <w:lang w:val="ru-RU"/>
        </w:rPr>
        <w:t>Пономаренко С.А. – Вице-президент /</w:t>
      </w:r>
    </w:p>
    <w:p w14:paraId="488835F4" w14:textId="77777777" w:rsidR="0062588E" w:rsidRPr="002E78FD" w:rsidRDefault="0062588E" w:rsidP="0062588E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2E78FD">
        <w:rPr>
          <w:sz w:val="24"/>
          <w:szCs w:val="24"/>
          <w:u w:val="single"/>
          <w:lang w:val="ru-RU"/>
        </w:rPr>
        <w:t>Члены Единой комиссии:</w:t>
      </w:r>
    </w:p>
    <w:p w14:paraId="2C8AB393" w14:textId="75486A91" w:rsidR="0062588E" w:rsidRPr="00744A10" w:rsidRDefault="0062588E" w:rsidP="0062588E">
      <w:pPr>
        <w:shd w:val="clear" w:color="auto" w:fill="FFFFFF" w:themeFill="background1"/>
        <w:jc w:val="both"/>
        <w:rPr>
          <w:sz w:val="24"/>
          <w:szCs w:val="24"/>
          <w:highlight w:val="black"/>
          <w:lang w:val="ru-RU"/>
        </w:rPr>
      </w:pPr>
      <w:r w:rsidRPr="00744A10">
        <w:rPr>
          <w:sz w:val="24"/>
          <w:szCs w:val="24"/>
          <w:highlight w:val="black"/>
          <w:lang w:val="ru-RU"/>
        </w:rPr>
        <w:t xml:space="preserve">Мальков А.В. – руководитель службы экономической </w:t>
      </w:r>
    </w:p>
    <w:p w14:paraId="6017D163" w14:textId="77777777" w:rsidR="0062588E" w:rsidRPr="00744A10" w:rsidRDefault="0062588E" w:rsidP="0062588E">
      <w:pPr>
        <w:shd w:val="clear" w:color="auto" w:fill="FFFFFF" w:themeFill="background1"/>
        <w:jc w:val="both"/>
        <w:rPr>
          <w:sz w:val="24"/>
          <w:szCs w:val="24"/>
          <w:highlight w:val="black"/>
          <w:lang w:val="ru-RU"/>
        </w:rPr>
      </w:pPr>
      <w:r w:rsidRPr="00744A10">
        <w:rPr>
          <w:sz w:val="24"/>
          <w:szCs w:val="24"/>
          <w:highlight w:val="black"/>
          <w:lang w:val="ru-RU"/>
        </w:rPr>
        <w:t>безопасности и правовой экспертизы /</w:t>
      </w:r>
    </w:p>
    <w:p w14:paraId="0CC8ABA5" w14:textId="536AA5AC" w:rsidR="0062588E" w:rsidRPr="00744A10" w:rsidRDefault="0062588E" w:rsidP="0062588E">
      <w:pPr>
        <w:shd w:val="clear" w:color="auto" w:fill="FFFFFF" w:themeFill="background1"/>
        <w:jc w:val="both"/>
        <w:rPr>
          <w:sz w:val="24"/>
          <w:szCs w:val="24"/>
          <w:highlight w:val="black"/>
          <w:lang w:val="ru-RU"/>
        </w:rPr>
      </w:pPr>
      <w:r w:rsidRPr="00744A10">
        <w:rPr>
          <w:sz w:val="24"/>
          <w:szCs w:val="24"/>
          <w:highlight w:val="black"/>
          <w:lang w:val="ru-RU"/>
        </w:rPr>
        <w:t xml:space="preserve">Чёрный А.П. – </w:t>
      </w:r>
      <w:r w:rsidR="00274743" w:rsidRPr="00744A10">
        <w:rPr>
          <w:sz w:val="24"/>
          <w:szCs w:val="24"/>
          <w:highlight w:val="black"/>
          <w:lang w:val="ru-RU"/>
        </w:rPr>
        <w:t>н</w:t>
      </w:r>
      <w:r w:rsidRPr="00744A10">
        <w:rPr>
          <w:sz w:val="24"/>
          <w:szCs w:val="24"/>
          <w:highlight w:val="black"/>
          <w:lang w:val="ru-RU"/>
        </w:rPr>
        <w:t>ачальник юридического отдела/</w:t>
      </w:r>
    </w:p>
    <w:p w14:paraId="096D82E8" w14:textId="77777777" w:rsidR="0062588E" w:rsidRPr="00744A10" w:rsidRDefault="0062588E" w:rsidP="0062588E">
      <w:pPr>
        <w:shd w:val="clear" w:color="auto" w:fill="FFFFFF" w:themeFill="background1"/>
        <w:jc w:val="both"/>
        <w:rPr>
          <w:sz w:val="24"/>
          <w:szCs w:val="24"/>
          <w:highlight w:val="black"/>
          <w:lang w:val="ru-RU"/>
        </w:rPr>
      </w:pPr>
      <w:r w:rsidRPr="00744A10">
        <w:rPr>
          <w:sz w:val="24"/>
          <w:szCs w:val="24"/>
          <w:highlight w:val="black"/>
          <w:lang w:val="ru-RU"/>
        </w:rPr>
        <w:t xml:space="preserve">Кушникова С.А. – бухгалтер / </w:t>
      </w:r>
    </w:p>
    <w:p w14:paraId="4943A6F8" w14:textId="6100C312" w:rsidR="0062588E" w:rsidRPr="0024507F" w:rsidRDefault="0062588E" w:rsidP="0062588E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744A10">
        <w:rPr>
          <w:sz w:val="24"/>
          <w:szCs w:val="24"/>
          <w:highlight w:val="black"/>
          <w:lang w:val="ru-RU"/>
        </w:rPr>
        <w:t>Усатова Н.В.- ведущий специалист финансового отдела</w:t>
      </w:r>
      <w:r w:rsidR="0024507F" w:rsidRPr="00744A10">
        <w:rPr>
          <w:sz w:val="24"/>
          <w:szCs w:val="24"/>
          <w:highlight w:val="black"/>
          <w:lang w:val="ru-RU"/>
        </w:rPr>
        <w:t>/</w:t>
      </w:r>
    </w:p>
    <w:p w14:paraId="436943C5" w14:textId="77777777" w:rsidR="0062588E" w:rsidRPr="002E78FD" w:rsidRDefault="0062588E" w:rsidP="0062588E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Кворум имеется.</w:t>
      </w:r>
    </w:p>
    <w:p w14:paraId="3859C7F0" w14:textId="77777777" w:rsidR="0062588E" w:rsidRPr="00957315" w:rsidRDefault="0062588E" w:rsidP="0062588E">
      <w:pPr>
        <w:tabs>
          <w:tab w:val="left" w:pos="851"/>
        </w:tabs>
        <w:rPr>
          <w:sz w:val="24"/>
          <w:szCs w:val="24"/>
          <w:highlight w:val="yellow"/>
          <w:lang w:val="ru-RU"/>
        </w:rPr>
      </w:pPr>
    </w:p>
    <w:p w14:paraId="67582730" w14:textId="77777777" w:rsidR="0062588E" w:rsidRPr="002E78FD" w:rsidRDefault="0062588E" w:rsidP="0062588E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ПРОТОКОЛ ЗАКУПКИ У ЕДИНСТВЕННОГО ПОСТАВЩИКА</w:t>
      </w:r>
    </w:p>
    <w:p w14:paraId="3BE456F2" w14:textId="77777777" w:rsidR="0062588E" w:rsidRPr="002E78FD" w:rsidRDefault="0062588E" w:rsidP="0062588E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(ИСПОЛНИТЕЛЯ, ПОДРЯДЧИКА)</w:t>
      </w:r>
    </w:p>
    <w:p w14:paraId="41E85B14" w14:textId="77777777" w:rsidR="0062588E" w:rsidRPr="00957315" w:rsidRDefault="0062588E" w:rsidP="0062588E">
      <w:pPr>
        <w:tabs>
          <w:tab w:val="left" w:pos="851"/>
        </w:tabs>
        <w:rPr>
          <w:sz w:val="24"/>
          <w:szCs w:val="24"/>
          <w:highlight w:val="yellow"/>
          <w:lang w:val="ru-RU"/>
        </w:rPr>
      </w:pPr>
    </w:p>
    <w:p w14:paraId="09FAEDF4" w14:textId="77777777" w:rsidR="0062588E" w:rsidRPr="002E78FD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Pr="002E78FD">
        <w:rPr>
          <w:sz w:val="24"/>
          <w:szCs w:val="24"/>
          <w:lang w:val="ru-RU"/>
        </w:rPr>
        <w:t xml:space="preserve">Дата подписания протокола: </w:t>
      </w:r>
      <w:r>
        <w:rPr>
          <w:sz w:val="24"/>
          <w:szCs w:val="24"/>
          <w:lang w:val="ru-RU"/>
        </w:rPr>
        <w:t>25.07.</w:t>
      </w:r>
      <w:r w:rsidRPr="002E78FD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3.</w:t>
      </w:r>
    </w:p>
    <w:p w14:paraId="7A875B64" w14:textId="77777777" w:rsidR="0062588E" w:rsidRPr="002E78FD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 xml:space="preserve"> </w:t>
      </w:r>
      <w:r w:rsidRPr="002E78FD">
        <w:rPr>
          <w:sz w:val="24"/>
          <w:szCs w:val="24"/>
          <w:lang w:val="ru-RU"/>
        </w:rPr>
        <w:t>Обоснование применения неконкурентного способа закупки (закупка у единственного поставщика/исполнителя):</w:t>
      </w:r>
    </w:p>
    <w:p w14:paraId="35C9FC8C" w14:textId="77777777" w:rsidR="0062588E" w:rsidRPr="00BE4C0E" w:rsidRDefault="0062588E" w:rsidP="0062588E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BE4C0E">
        <w:rPr>
          <w:sz w:val="24"/>
          <w:szCs w:val="24"/>
          <w:lang w:val="ru-RU"/>
        </w:rPr>
        <w:t xml:space="preserve">В соответствии с </w:t>
      </w:r>
      <w:proofErr w:type="spellStart"/>
      <w:r w:rsidRPr="00BE4C0E">
        <w:rPr>
          <w:sz w:val="24"/>
          <w:szCs w:val="24"/>
          <w:lang w:val="ru-RU"/>
        </w:rPr>
        <w:t>п.п</w:t>
      </w:r>
      <w:proofErr w:type="spellEnd"/>
      <w:r w:rsidRPr="00BE4C0E">
        <w:rPr>
          <w:sz w:val="24"/>
          <w:szCs w:val="24"/>
          <w:lang w:val="ru-RU"/>
        </w:rPr>
        <w:t>. е) ч.5 пункта 3.2.5. Положения о порядке проведения закупок АО «Ханты-Мансийский НПФ» (далее - Положение о закупках):</w:t>
      </w:r>
    </w:p>
    <w:p w14:paraId="20EA4C05" w14:textId="77777777" w:rsidR="0062588E" w:rsidRPr="00BE4C0E" w:rsidRDefault="0062588E" w:rsidP="0062588E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BE4C0E">
        <w:rPr>
          <w:sz w:val="24"/>
          <w:szCs w:val="24"/>
          <w:lang w:val="ru-RU"/>
        </w:rPr>
        <w:t>Закупка может быть осуществлена с единственным поставщиком в случае, когда</w:t>
      </w:r>
    </w:p>
    <w:p w14:paraId="57732864" w14:textId="77777777" w:rsidR="0062588E" w:rsidRPr="00BE4C0E" w:rsidRDefault="0062588E" w:rsidP="0062588E">
      <w:pPr>
        <w:pStyle w:val="a3"/>
        <w:ind w:left="0" w:firstLine="567"/>
        <w:jc w:val="both"/>
        <w:rPr>
          <w:sz w:val="24"/>
          <w:szCs w:val="24"/>
          <w:lang w:val="ru-RU"/>
        </w:rPr>
      </w:pPr>
      <w:r w:rsidRPr="00BE4C0E">
        <w:rPr>
          <w:sz w:val="24"/>
          <w:szCs w:val="24"/>
          <w:lang w:val="ru-RU"/>
        </w:rPr>
        <w:t>е) проводятся дополнительные закупки, когда по соображениям стандартизации, унификации, а также для обеспечения совместимости или преемственности (при закупке товаров, работ, услуг) с ранее приобретенной продукцией новые закупки должны быть осуществлены только у того же поставщика.</w:t>
      </w:r>
    </w:p>
    <w:p w14:paraId="77E17697" w14:textId="77777777" w:rsidR="0062588E" w:rsidRPr="002E78FD" w:rsidRDefault="0062588E" w:rsidP="0062588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78FD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14:paraId="590E9527" w14:textId="18991450" w:rsidR="00274743" w:rsidRDefault="0062588E" w:rsidP="00274743">
      <w:pPr>
        <w:shd w:val="clear" w:color="auto" w:fill="FFFFFF" w:themeFill="background1"/>
        <w:adjustRightInd w:val="0"/>
        <w:jc w:val="both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 xml:space="preserve">3.1. Предмет: </w:t>
      </w:r>
      <w:r w:rsidRPr="00516566">
        <w:rPr>
          <w:color w:val="000000"/>
          <w:lang w:val="ru-RU"/>
        </w:rPr>
        <w:t xml:space="preserve">услуги </w:t>
      </w:r>
      <w:bookmarkStart w:id="0" w:name="_Hlk142493835"/>
      <w:r w:rsidRPr="00516566">
        <w:rPr>
          <w:color w:val="000000"/>
          <w:lang w:val="ru-RU"/>
        </w:rPr>
        <w:t xml:space="preserve">по сопровождению </w:t>
      </w:r>
      <w:r w:rsidRPr="00516566">
        <w:rPr>
          <w:lang w:val="ru-RU"/>
        </w:rPr>
        <w:t>программных продуктов</w:t>
      </w:r>
      <w:bookmarkEnd w:id="0"/>
      <w:r w:rsidR="00274743">
        <w:rPr>
          <w:lang w:val="ru-RU"/>
        </w:rPr>
        <w:t>;</w:t>
      </w:r>
      <w:r w:rsidRPr="002E78FD">
        <w:rPr>
          <w:sz w:val="24"/>
          <w:szCs w:val="24"/>
          <w:lang w:val="ru-RU"/>
        </w:rPr>
        <w:t xml:space="preserve"> </w:t>
      </w:r>
    </w:p>
    <w:p w14:paraId="1F8F7F23" w14:textId="43ACF1FE" w:rsidR="0062588E" w:rsidRPr="002E78FD" w:rsidRDefault="0062588E" w:rsidP="00274743">
      <w:pPr>
        <w:shd w:val="clear" w:color="auto" w:fill="FFFFFF" w:themeFill="background1"/>
        <w:adjustRightInd w:val="0"/>
        <w:jc w:val="both"/>
        <w:rPr>
          <w:sz w:val="24"/>
          <w:szCs w:val="24"/>
          <w:lang w:val="ru-RU"/>
        </w:rPr>
      </w:pPr>
      <w:r w:rsidRPr="002E78FD">
        <w:rPr>
          <w:sz w:val="24"/>
          <w:szCs w:val="24"/>
          <w:lang w:val="ru-RU"/>
        </w:rPr>
        <w:t>3.2. Контрагент:</w:t>
      </w:r>
      <w:r>
        <w:rPr>
          <w:sz w:val="24"/>
          <w:szCs w:val="24"/>
          <w:lang w:val="ru-RU"/>
        </w:rPr>
        <w:t xml:space="preserve"> ООО «Ортикон – ИТ Интегратор»</w:t>
      </w:r>
      <w:r w:rsidR="00274743">
        <w:rPr>
          <w:sz w:val="24"/>
          <w:szCs w:val="24"/>
          <w:lang w:val="ru-RU"/>
        </w:rPr>
        <w:t>;</w:t>
      </w:r>
    </w:p>
    <w:p w14:paraId="5F0D13FD" w14:textId="28C65EF2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3.3. Цена: </w:t>
      </w:r>
      <w:r>
        <w:rPr>
          <w:sz w:val="24"/>
          <w:szCs w:val="24"/>
          <w:lang w:val="ru-RU"/>
        </w:rPr>
        <w:t xml:space="preserve">900 000 </w:t>
      </w:r>
      <w:r w:rsidRPr="00110D84">
        <w:rPr>
          <w:sz w:val="24"/>
          <w:szCs w:val="24"/>
          <w:lang w:val="ru-RU"/>
        </w:rPr>
        <w:t>рублей</w:t>
      </w:r>
      <w:r w:rsidR="00274743">
        <w:rPr>
          <w:sz w:val="24"/>
          <w:szCs w:val="24"/>
          <w:lang w:val="ru-RU"/>
        </w:rPr>
        <w:t>;</w:t>
      </w:r>
    </w:p>
    <w:p w14:paraId="13C4CC8B" w14:textId="77777777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14:paraId="7FE7BF18" w14:textId="77777777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07</w:t>
      </w:r>
      <w:r w:rsidRPr="00110D84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3</w:t>
      </w:r>
      <w:r w:rsidRPr="00110D84">
        <w:rPr>
          <w:sz w:val="24"/>
          <w:szCs w:val="24"/>
          <w:lang w:val="ru-RU"/>
        </w:rPr>
        <w:t xml:space="preserve">; </w:t>
      </w:r>
    </w:p>
    <w:p w14:paraId="789AEA4F" w14:textId="77777777" w:rsidR="0062588E" w:rsidRPr="0062588E" w:rsidRDefault="0062588E" w:rsidP="0062588E">
      <w:pPr>
        <w:tabs>
          <w:tab w:val="left" w:pos="851"/>
        </w:tabs>
        <w:jc w:val="both"/>
        <w:rPr>
          <w:b/>
          <w:bCs/>
          <w:sz w:val="24"/>
          <w:szCs w:val="24"/>
          <w:lang w:val="ru-RU"/>
        </w:rPr>
      </w:pPr>
      <w:r w:rsidRPr="0062588E">
        <w:rPr>
          <w:rStyle w:val="NG"/>
          <w:b w:val="0"/>
          <w:bCs w:val="0"/>
          <w:sz w:val="24"/>
          <w:szCs w:val="24"/>
          <w:lang w:val="ru-RU"/>
        </w:rPr>
        <w:t>-Плановые сроки окончания: 12.2023</w:t>
      </w:r>
      <w:r w:rsidRPr="0062588E">
        <w:rPr>
          <w:b/>
          <w:bCs/>
          <w:sz w:val="24"/>
          <w:szCs w:val="24"/>
          <w:lang w:val="ru-RU"/>
        </w:rPr>
        <w:t xml:space="preserve">. </w:t>
      </w:r>
    </w:p>
    <w:p w14:paraId="6A1BDCCC" w14:textId="77777777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>3.5. Место исполнения: г. Ханты-Мансийск.</w:t>
      </w:r>
    </w:p>
    <w:p w14:paraId="49F260F1" w14:textId="69C87A3C" w:rsidR="0062588E" w:rsidRPr="00110D84" w:rsidRDefault="0062588E" w:rsidP="00274743">
      <w:pPr>
        <w:shd w:val="clear" w:color="auto" w:fill="FFFFFF" w:themeFill="background1"/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3.6. Количество товаров/работ/услуг: согласно </w:t>
      </w:r>
      <w:r>
        <w:rPr>
          <w:sz w:val="24"/>
          <w:szCs w:val="24"/>
          <w:lang w:val="ru-RU"/>
        </w:rPr>
        <w:t>П</w:t>
      </w:r>
      <w:r w:rsidRPr="00110D84">
        <w:rPr>
          <w:sz w:val="24"/>
          <w:szCs w:val="24"/>
          <w:lang w:val="ru-RU"/>
        </w:rPr>
        <w:t xml:space="preserve">риложению </w:t>
      </w:r>
      <w:r>
        <w:rPr>
          <w:sz w:val="24"/>
          <w:szCs w:val="24"/>
          <w:lang w:val="ru-RU"/>
        </w:rPr>
        <w:t xml:space="preserve">№ </w:t>
      </w:r>
      <w:r w:rsidR="00274743">
        <w:rPr>
          <w:sz w:val="24"/>
          <w:szCs w:val="24"/>
          <w:lang w:val="ru-RU"/>
        </w:rPr>
        <w:t>2</w:t>
      </w:r>
      <w:r w:rsidRPr="00110D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 </w:t>
      </w:r>
      <w:r w:rsidR="00274743">
        <w:rPr>
          <w:sz w:val="24"/>
          <w:szCs w:val="24"/>
          <w:lang w:val="ru-RU"/>
        </w:rPr>
        <w:t>Договору.</w:t>
      </w:r>
    </w:p>
    <w:p w14:paraId="727DC76D" w14:textId="3AA846C8" w:rsidR="0062588E" w:rsidRPr="00110D84" w:rsidRDefault="0062588E" w:rsidP="0027474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>3.7. Порядок оплаты</w:t>
      </w:r>
      <w:r w:rsidRPr="00274743">
        <w:rPr>
          <w:sz w:val="24"/>
          <w:szCs w:val="24"/>
          <w:shd w:val="clear" w:color="auto" w:fill="FFFFFF" w:themeFill="background1"/>
          <w:lang w:val="ru-RU"/>
        </w:rPr>
        <w:t xml:space="preserve">: согласно разделу </w:t>
      </w:r>
      <w:r w:rsidR="00274743" w:rsidRPr="00274743">
        <w:rPr>
          <w:sz w:val="24"/>
          <w:szCs w:val="24"/>
          <w:shd w:val="clear" w:color="auto" w:fill="FFFFFF" w:themeFill="background1"/>
          <w:lang w:val="ru-RU"/>
        </w:rPr>
        <w:t>6.4.</w:t>
      </w:r>
      <w:r w:rsidRPr="00274743">
        <w:rPr>
          <w:sz w:val="24"/>
          <w:szCs w:val="24"/>
          <w:shd w:val="clear" w:color="auto" w:fill="FFFFFF" w:themeFill="background1"/>
          <w:lang w:val="ru-RU"/>
        </w:rPr>
        <w:t xml:space="preserve"> Договора.</w:t>
      </w:r>
    </w:p>
    <w:p w14:paraId="5E58A48B" w14:textId="77777777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3.8. Срок действия: </w:t>
      </w:r>
      <w:r w:rsidRPr="00653BF3">
        <w:rPr>
          <w:rStyle w:val="NG"/>
          <w:b w:val="0"/>
          <w:bCs w:val="0"/>
          <w:sz w:val="24"/>
          <w:szCs w:val="24"/>
          <w:lang w:val="ru-RU"/>
        </w:rPr>
        <w:t>12.2023</w:t>
      </w:r>
      <w:r w:rsidRPr="00653BF3">
        <w:rPr>
          <w:b/>
          <w:bCs/>
          <w:sz w:val="24"/>
          <w:szCs w:val="24"/>
          <w:lang w:val="ru-RU"/>
        </w:rPr>
        <w:t xml:space="preserve">. </w:t>
      </w:r>
    </w:p>
    <w:p w14:paraId="09AD63C2" w14:textId="77777777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3.9. Иные существенные условия: нет. </w:t>
      </w:r>
    </w:p>
    <w:p w14:paraId="5BD8B53C" w14:textId="77777777" w:rsidR="0062588E" w:rsidRPr="00110D84" w:rsidRDefault="0062588E" w:rsidP="0062588E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23AD9BA3" w14:textId="77777777" w:rsidR="0062588E" w:rsidRPr="00110D84" w:rsidRDefault="0062588E" w:rsidP="0062588E">
      <w:pPr>
        <w:widowControl/>
        <w:adjustRightInd w:val="0"/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14:paraId="563871B6" w14:textId="77777777" w:rsidR="0062588E" w:rsidRPr="00110D84" w:rsidRDefault="0062588E" w:rsidP="0062588E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4E6F477B" w14:textId="77777777" w:rsidR="0062588E" w:rsidRPr="00110D84" w:rsidRDefault="0062588E" w:rsidP="0062588E">
      <w:pPr>
        <w:widowControl/>
        <w:adjustRightInd w:val="0"/>
        <w:jc w:val="both"/>
        <w:rPr>
          <w:sz w:val="24"/>
          <w:szCs w:val="24"/>
          <w:lang w:val="ru-RU"/>
        </w:rPr>
      </w:pPr>
    </w:p>
    <w:p w14:paraId="1E1616E6" w14:textId="77777777" w:rsidR="0062588E" w:rsidRPr="00110D84" w:rsidRDefault="0062588E" w:rsidP="0062588E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110D84">
        <w:rPr>
          <w:sz w:val="24"/>
          <w:szCs w:val="24"/>
          <w:lang w:val="ru-RU"/>
        </w:rPr>
        <w:t xml:space="preserve">Президент АО «Ханты-Мансийский </w:t>
      </w:r>
      <w:proofErr w:type="gramStart"/>
      <w:r w:rsidRPr="00110D84">
        <w:rPr>
          <w:sz w:val="24"/>
          <w:szCs w:val="24"/>
          <w:lang w:val="ru-RU"/>
        </w:rPr>
        <w:t xml:space="preserve">НПФ»   </w:t>
      </w:r>
      <w:proofErr w:type="gramEnd"/>
      <w:r w:rsidRPr="00110D84">
        <w:rPr>
          <w:sz w:val="24"/>
          <w:szCs w:val="24"/>
          <w:lang w:val="ru-RU"/>
        </w:rPr>
        <w:t xml:space="preserve">                                                     </w:t>
      </w:r>
      <w:r>
        <w:rPr>
          <w:sz w:val="24"/>
          <w:szCs w:val="24"/>
          <w:lang w:val="ru-RU"/>
        </w:rPr>
        <w:t xml:space="preserve">    </w:t>
      </w:r>
      <w:r w:rsidRPr="00110D84">
        <w:rPr>
          <w:sz w:val="24"/>
          <w:szCs w:val="24"/>
          <w:lang w:val="ru-RU"/>
        </w:rPr>
        <w:t xml:space="preserve"> М.А. Стулова</w:t>
      </w:r>
    </w:p>
    <w:p w14:paraId="50792788" w14:textId="77777777" w:rsidR="0062588E" w:rsidRPr="00957315" w:rsidRDefault="0062588E" w:rsidP="0062588E">
      <w:pPr>
        <w:tabs>
          <w:tab w:val="left" w:pos="851"/>
        </w:tabs>
        <w:jc w:val="both"/>
        <w:rPr>
          <w:sz w:val="24"/>
          <w:szCs w:val="24"/>
          <w:highlight w:val="yellow"/>
          <w:lang w:val="ru-RU"/>
        </w:rPr>
      </w:pPr>
    </w:p>
    <w:p w14:paraId="52EE6C2A" w14:textId="77777777" w:rsidR="0062588E" w:rsidRPr="00957315" w:rsidRDefault="0062588E" w:rsidP="0062588E">
      <w:pPr>
        <w:tabs>
          <w:tab w:val="left" w:pos="851"/>
        </w:tabs>
        <w:jc w:val="both"/>
        <w:rPr>
          <w:sz w:val="24"/>
          <w:szCs w:val="24"/>
          <w:highlight w:val="yellow"/>
          <w:lang w:val="ru-RU"/>
        </w:rPr>
      </w:pPr>
    </w:p>
    <w:p w14:paraId="7F92DEEC" w14:textId="77777777" w:rsidR="007E60C0" w:rsidRPr="0062588E" w:rsidRDefault="007E60C0">
      <w:pPr>
        <w:rPr>
          <w:lang w:val="ru-RU"/>
        </w:rPr>
      </w:pPr>
    </w:p>
    <w:sectPr w:rsidR="007E60C0" w:rsidRPr="0062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C0"/>
    <w:rsid w:val="00041475"/>
    <w:rsid w:val="00087C3E"/>
    <w:rsid w:val="000E2171"/>
    <w:rsid w:val="00114996"/>
    <w:rsid w:val="00121991"/>
    <w:rsid w:val="0024507F"/>
    <w:rsid w:val="00274743"/>
    <w:rsid w:val="003C2C76"/>
    <w:rsid w:val="00402551"/>
    <w:rsid w:val="00446F70"/>
    <w:rsid w:val="00540286"/>
    <w:rsid w:val="0058608E"/>
    <w:rsid w:val="00594932"/>
    <w:rsid w:val="005E2AE4"/>
    <w:rsid w:val="0062588E"/>
    <w:rsid w:val="006507E6"/>
    <w:rsid w:val="00653BF3"/>
    <w:rsid w:val="00744A10"/>
    <w:rsid w:val="00755845"/>
    <w:rsid w:val="007E60C0"/>
    <w:rsid w:val="008924B6"/>
    <w:rsid w:val="008F624E"/>
    <w:rsid w:val="00A4528B"/>
    <w:rsid w:val="00A56826"/>
    <w:rsid w:val="00B8714F"/>
    <w:rsid w:val="00BE001E"/>
    <w:rsid w:val="00BF1970"/>
    <w:rsid w:val="00C75326"/>
    <w:rsid w:val="00C805D0"/>
    <w:rsid w:val="00E23566"/>
    <w:rsid w:val="00E775AB"/>
    <w:rsid w:val="00F03D0B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9749"/>
  <w15:chartTrackingRefBased/>
  <w15:docId w15:val="{BF61DE3E-D9CB-45CD-8D6C-D926C09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5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4"/>
    <w:uiPriority w:val="34"/>
    <w:qFormat/>
    <w:rsid w:val="0062588E"/>
    <w:pPr>
      <w:ind w:left="1002" w:hanging="491"/>
    </w:pPr>
  </w:style>
  <w:style w:type="character" w:customStyle="1" w:styleId="a4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3"/>
    <w:uiPriority w:val="34"/>
    <w:locked/>
    <w:rsid w:val="0062588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ConsPlusNormal">
    <w:name w:val="ConsPlusNormal"/>
    <w:rsid w:val="00625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NG">
    <w:name w:val="NG. Выделяемые термины"/>
    <w:qFormat/>
    <w:rsid w:val="00625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ms1@hmnpf.ru</dc:creator>
  <cp:keywords/>
  <dc:description/>
  <cp:lastModifiedBy>ms1@hmnpf.ru</cp:lastModifiedBy>
  <cp:revision>2</cp:revision>
  <cp:lastPrinted>2023-08-10T11:19:00Z</cp:lastPrinted>
  <dcterms:created xsi:type="dcterms:W3CDTF">2023-08-10T11:42:00Z</dcterms:created>
  <dcterms:modified xsi:type="dcterms:W3CDTF">2023-08-10T11:42:00Z</dcterms:modified>
</cp:coreProperties>
</file>